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EE87" w14:textId="3C2E5F1F" w:rsidR="000C4433" w:rsidRDefault="000C4433">
      <w:r>
        <w:t>Within the Involvement, Experience and Volunteering team at Nottinghamshire Healthcare</w:t>
      </w:r>
      <w:r w:rsidR="00236944">
        <w:t xml:space="preserve"> NHS Foundation Trust</w:t>
      </w:r>
      <w:r>
        <w:t xml:space="preserve"> there is now a </w:t>
      </w:r>
      <w:r w:rsidR="00DF73E4">
        <w:t xml:space="preserve">separation </w:t>
      </w:r>
      <w:r>
        <w:t xml:space="preserve">in how </w:t>
      </w:r>
      <w:r w:rsidR="00DF73E4">
        <w:t xml:space="preserve">public contributors </w:t>
      </w:r>
      <w:r>
        <w:t>and volunteer</w:t>
      </w:r>
      <w:r w:rsidR="00D97C3D">
        <w:t>s</w:t>
      </w:r>
      <w:r>
        <w:t xml:space="preserve"> are supported</w:t>
      </w:r>
      <w:r w:rsidR="00EE7C17">
        <w:t xml:space="preserve">. </w:t>
      </w:r>
      <w:r>
        <w:t xml:space="preserve"> </w:t>
      </w:r>
    </w:p>
    <w:p w14:paraId="62230787" w14:textId="031D106E" w:rsidR="000C4433" w:rsidRDefault="00324AC6">
      <w:r>
        <w:t>M</w:t>
      </w:r>
      <w:r w:rsidR="00D97C3D">
        <w:t xml:space="preserve">ore </w:t>
      </w:r>
      <w:r w:rsidR="000C4433">
        <w:t>teams, services</w:t>
      </w:r>
      <w:r w:rsidR="004612AB">
        <w:t xml:space="preserve"> and</w:t>
      </w:r>
      <w:r w:rsidR="000C4433">
        <w:t xml:space="preserve"> quality improvement </w:t>
      </w:r>
      <w:r w:rsidR="00D97C3D">
        <w:t xml:space="preserve">projects </w:t>
      </w:r>
      <w:r w:rsidR="000C4433">
        <w:t xml:space="preserve">want to involve </w:t>
      </w:r>
      <w:r w:rsidR="00D97C3D">
        <w:t xml:space="preserve">more </w:t>
      </w:r>
      <w:r w:rsidR="000C4433">
        <w:t>p</w:t>
      </w:r>
      <w:r w:rsidR="00D97C3D">
        <w:t>ublic voices</w:t>
      </w:r>
      <w:r>
        <w:t>. In response to this</w:t>
      </w:r>
      <w:r w:rsidR="00D97C3D">
        <w:t xml:space="preserve"> </w:t>
      </w:r>
      <w:r w:rsidR="000C4433">
        <w:t>the I</w:t>
      </w:r>
      <w:r w:rsidR="00762B01">
        <w:t xml:space="preserve">nvolvement, </w:t>
      </w:r>
      <w:r w:rsidR="000C4433">
        <w:t>E</w:t>
      </w:r>
      <w:r w:rsidR="00762B01">
        <w:t xml:space="preserve">xperience and </w:t>
      </w:r>
      <w:r w:rsidR="000C4433">
        <w:t>V</w:t>
      </w:r>
      <w:r w:rsidR="00762B01">
        <w:t>olunteering</w:t>
      </w:r>
      <w:r w:rsidR="000C4433">
        <w:t xml:space="preserve"> </w:t>
      </w:r>
      <w:r w:rsidR="00762B01">
        <w:t>T</w:t>
      </w:r>
      <w:r w:rsidR="000C4433">
        <w:t xml:space="preserve">eam </w:t>
      </w:r>
      <w:r w:rsidR="00762B01">
        <w:t xml:space="preserve">within Nottinghamshire Healthcare </w:t>
      </w:r>
      <w:r w:rsidR="000C4433">
        <w:t xml:space="preserve">now have an easier way to register and stay in touch </w:t>
      </w:r>
      <w:r w:rsidR="00DF73E4">
        <w:t>as an</w:t>
      </w:r>
      <w:r w:rsidR="000C4433">
        <w:t xml:space="preserve"> Involvement Partner. </w:t>
      </w:r>
    </w:p>
    <w:p w14:paraId="12F10C86" w14:textId="23A3226F" w:rsidR="00DA7E93" w:rsidRPr="00DA7E93" w:rsidRDefault="00DA7E93" w:rsidP="00DA7E93">
      <w:r w:rsidRPr="00DA7E93">
        <w:t xml:space="preserve">An </w:t>
      </w:r>
      <w:r w:rsidRPr="00DA7E93">
        <w:rPr>
          <w:b/>
          <w:bCs/>
        </w:rPr>
        <w:t>Involvement Partner</w:t>
      </w:r>
      <w:r w:rsidRPr="00DA7E93">
        <w:t xml:space="preserve"> may be a patient, member of the public, a carer or friend of the Trust who wishes to be involved in service improvement and research type activities. This may be on a completely voluntary basis (unfunded</w:t>
      </w:r>
      <w:r w:rsidR="00BB156B" w:rsidRPr="00DA7E93">
        <w:t>),</w:t>
      </w:r>
      <w:r w:rsidRPr="00DA7E93">
        <w:t xml:space="preserve"> or it may be from a lived experience project that includes funding to the Involvement Partner for their contribution. </w:t>
      </w:r>
      <w:r w:rsidR="00DF73E4">
        <w:t>F</w:t>
      </w:r>
      <w:r w:rsidRPr="00DA7E93">
        <w:t>unding i</w:t>
      </w:r>
      <w:r w:rsidR="00DF73E4">
        <w:t>n these cases i</w:t>
      </w:r>
      <w:r w:rsidRPr="00DA7E93">
        <w:t xml:space="preserve">s specific </w:t>
      </w:r>
      <w:r w:rsidR="004612AB">
        <w:t xml:space="preserve">and always clear at the point of advert. </w:t>
      </w:r>
      <w:r w:rsidRPr="00DA7E93">
        <w:t xml:space="preserve"> </w:t>
      </w:r>
    </w:p>
    <w:p w14:paraId="7DDFEA57" w14:textId="3FD2A435" w:rsidR="000C4433" w:rsidRDefault="00840543">
      <w:r>
        <w:t xml:space="preserve">To find out more about Involvement Partners within the Trust you can follow this link to read more on their webpage </w:t>
      </w:r>
      <w:hyperlink r:id="rId7" w:history="1">
        <w:r w:rsidRPr="00724732">
          <w:rPr>
            <w:rStyle w:val="Hyperlink"/>
          </w:rPr>
          <w:t>https://involve.nottshc.nhs.uk/get-involved-make-a-difference/</w:t>
        </w:r>
      </w:hyperlink>
      <w:r>
        <w:t xml:space="preserve"> </w:t>
      </w:r>
    </w:p>
    <w:p w14:paraId="17407879" w14:textId="77777777" w:rsidR="00EE7C17" w:rsidRPr="00DA7E93" w:rsidRDefault="00EE7C17">
      <w:pPr>
        <w:rPr>
          <w:b/>
          <w:bCs/>
          <w:sz w:val="18"/>
          <w:szCs w:val="18"/>
        </w:rPr>
      </w:pPr>
    </w:p>
    <w:p w14:paraId="2A3CD229" w14:textId="1F5A6CFC" w:rsidR="000C4433" w:rsidRPr="000C4433" w:rsidRDefault="000C4433">
      <w:pPr>
        <w:rPr>
          <w:b/>
          <w:bCs/>
        </w:rPr>
      </w:pPr>
      <w:r w:rsidRPr="000C4433">
        <w:rPr>
          <w:b/>
          <w:bCs/>
        </w:rPr>
        <w:t>What’s the difference</w:t>
      </w:r>
      <w:r>
        <w:rPr>
          <w:b/>
          <w:bCs/>
        </w:rPr>
        <w:t xml:space="preserve"> between Involvement Partner and Volunteer</w:t>
      </w:r>
      <w:r w:rsidRPr="000C4433">
        <w:rPr>
          <w:b/>
          <w:bCs/>
        </w:rPr>
        <w:t>?</w:t>
      </w:r>
    </w:p>
    <w:p w14:paraId="706F61EB" w14:textId="28333C0B" w:rsidR="006903B5" w:rsidRDefault="00840543" w:rsidP="006903B5">
      <w:r w:rsidRPr="004612AB">
        <w:rPr>
          <w:b/>
          <w:bCs/>
        </w:rPr>
        <w:t>Volunteer</w:t>
      </w:r>
      <w:r w:rsidR="00324AC6" w:rsidRPr="004612AB">
        <w:rPr>
          <w:b/>
          <w:bCs/>
        </w:rPr>
        <w:t>s</w:t>
      </w:r>
      <w:r w:rsidR="00324AC6">
        <w:t xml:space="preserve"> are </w:t>
      </w:r>
      <w:r>
        <w:t xml:space="preserve">registered </w:t>
      </w:r>
      <w:r w:rsidR="00324AC6">
        <w:t>w</w:t>
      </w:r>
      <w:r>
        <w:t xml:space="preserve">ith the </w:t>
      </w:r>
      <w:r w:rsidR="00324AC6">
        <w:t>I</w:t>
      </w:r>
      <w:r w:rsidR="00762B01">
        <w:t xml:space="preserve">nvolvement, </w:t>
      </w:r>
      <w:r w:rsidR="00324AC6">
        <w:t>E</w:t>
      </w:r>
      <w:r w:rsidR="00762B01">
        <w:t xml:space="preserve">xperience and </w:t>
      </w:r>
      <w:r w:rsidR="00324AC6">
        <w:t>V</w:t>
      </w:r>
      <w:r w:rsidR="00762B01">
        <w:t>olunteering Team</w:t>
      </w:r>
      <w:r>
        <w:t xml:space="preserve"> </w:t>
      </w:r>
      <w:r w:rsidR="00324AC6">
        <w:t xml:space="preserve">and </w:t>
      </w:r>
      <w:r>
        <w:t xml:space="preserve">are part of a regular, ongoing volunteering commitment. </w:t>
      </w:r>
      <w:r w:rsidR="006903B5">
        <w:t xml:space="preserve">As a Volunteer you </w:t>
      </w:r>
      <w:r w:rsidR="004612AB">
        <w:t xml:space="preserve">would </w:t>
      </w:r>
      <w:r w:rsidR="006903B5">
        <w:t xml:space="preserve">carry out training in relation to your volunteering such as Safeguarding and Information Governance. </w:t>
      </w:r>
      <w:r w:rsidR="00762B01">
        <w:t>The activities</w:t>
      </w:r>
      <w:r w:rsidR="006903B5">
        <w:t xml:space="preserve"> </w:t>
      </w:r>
      <w:r w:rsidR="00762B01">
        <w:t xml:space="preserve">you carry out </w:t>
      </w:r>
      <w:r w:rsidR="006903B5">
        <w:t xml:space="preserve">may also require a DBS check </w:t>
      </w:r>
      <w:r w:rsidR="00762B01">
        <w:t xml:space="preserve">as there are </w:t>
      </w:r>
      <w:r w:rsidR="006903B5">
        <w:t xml:space="preserve">lots of different activities to support the work of the Trust. </w:t>
      </w:r>
    </w:p>
    <w:p w14:paraId="1366E9D6" w14:textId="0C504FB0" w:rsidR="00840543" w:rsidRDefault="006903B5">
      <w:r>
        <w:t xml:space="preserve">Both Volunteers and </w:t>
      </w:r>
      <w:r w:rsidR="00840543">
        <w:t xml:space="preserve">Involvement Partners </w:t>
      </w:r>
      <w:r w:rsidR="00324AC6">
        <w:t xml:space="preserve">have their </w:t>
      </w:r>
      <w:r w:rsidR="00840543">
        <w:t xml:space="preserve">contact details and relevant information stored in a safe, confidential manner and used to make contact with you for opportunities and administrative purposes. </w:t>
      </w:r>
    </w:p>
    <w:p w14:paraId="5627715A" w14:textId="76B0DFFF" w:rsidR="00DA7E93" w:rsidRPr="00DA7E93" w:rsidRDefault="00DA7E93" w:rsidP="00DA7E93">
      <w:r w:rsidRPr="00DA7E93">
        <w:t xml:space="preserve">As an </w:t>
      </w:r>
      <w:r w:rsidRPr="004612AB">
        <w:rPr>
          <w:b/>
          <w:bCs/>
        </w:rPr>
        <w:t>Involvement Partner</w:t>
      </w:r>
      <w:r w:rsidRPr="00DA7E93">
        <w:t xml:space="preserve">, any training you need to carry out will be clear prior to accepting any involvement opportunities. As involvement usually means working with staff and </w:t>
      </w:r>
      <w:r w:rsidR="004612AB">
        <w:t xml:space="preserve">/ or </w:t>
      </w:r>
      <w:r w:rsidRPr="00DA7E93">
        <w:t xml:space="preserve">researchers it is less likely that DBS checks and the volunteer training package (safeguarding, manual handling) will be asked of you – although this does depend on the exact Involvement activity. The volunteer training package is available to Involvement Partners who wish to take advantage of the courses, but it is not essential.  </w:t>
      </w:r>
    </w:p>
    <w:p w14:paraId="74D1AB0E" w14:textId="77777777" w:rsidR="00DA7E93" w:rsidRPr="00DA7E93" w:rsidRDefault="00DA7E93" w:rsidP="00236944">
      <w:pPr>
        <w:rPr>
          <w:b/>
          <w:bCs/>
          <w:sz w:val="18"/>
          <w:szCs w:val="18"/>
        </w:rPr>
      </w:pPr>
    </w:p>
    <w:p w14:paraId="778511E0" w14:textId="6042916B" w:rsidR="00236944" w:rsidRPr="00EE7C17" w:rsidRDefault="00236944" w:rsidP="00236944">
      <w:pPr>
        <w:rPr>
          <w:b/>
          <w:bCs/>
        </w:rPr>
      </w:pPr>
      <w:r w:rsidRPr="00EE7C17">
        <w:rPr>
          <w:b/>
          <w:bCs/>
        </w:rPr>
        <w:t>How does this impact the Institute of Mental Health?</w:t>
      </w:r>
    </w:p>
    <w:p w14:paraId="470BC5C5" w14:textId="77777777" w:rsidR="00236944" w:rsidRDefault="00236944" w:rsidP="00236944">
      <w:r>
        <w:t xml:space="preserve">The Institute of Mental Health is a collaboration between Nottinghamshire Healthcare NHS Trust and the University of Nottingham. As we have these links, we want to extend this </w:t>
      </w:r>
      <w:r w:rsidRPr="00324AC6">
        <w:rPr>
          <w:b/>
          <w:bCs/>
        </w:rPr>
        <w:t>Involvement Partners</w:t>
      </w:r>
      <w:r>
        <w:t xml:space="preserve"> scheme to Public Contributors involved in research groups at the Institute. </w:t>
      </w:r>
    </w:p>
    <w:p w14:paraId="5843A8AA" w14:textId="6977840B" w:rsidR="009642BF" w:rsidRPr="009642BF" w:rsidRDefault="009642BF" w:rsidP="009642BF">
      <w:pPr>
        <w:rPr>
          <w:b/>
          <w:bCs/>
        </w:rPr>
      </w:pPr>
      <w:r w:rsidRPr="009642BF">
        <w:rPr>
          <w:b/>
          <w:bCs/>
        </w:rPr>
        <w:t xml:space="preserve">Involvement Partners </w:t>
      </w:r>
      <w:r w:rsidRPr="009642BF">
        <w:t xml:space="preserve">is a way of holding information safely and confidentially, staying in touch but using less paperwork in the background and making it easier to get involved. It helps researchers and colleagues feel </w:t>
      </w:r>
      <w:r w:rsidR="004612AB">
        <w:t xml:space="preserve">more </w:t>
      </w:r>
      <w:r w:rsidRPr="009642BF">
        <w:t xml:space="preserve">confident in getting people involved directly without needing to work </w:t>
      </w:r>
      <w:r w:rsidR="004612AB">
        <w:t xml:space="preserve">closely </w:t>
      </w:r>
      <w:r w:rsidRPr="009642BF">
        <w:t>with the I</w:t>
      </w:r>
      <w:r w:rsidR="00762B01">
        <w:t xml:space="preserve">nvolvement, </w:t>
      </w:r>
      <w:r w:rsidRPr="009642BF">
        <w:t>E</w:t>
      </w:r>
      <w:r w:rsidR="00762B01">
        <w:t xml:space="preserve">xperience and </w:t>
      </w:r>
      <w:r w:rsidRPr="009642BF">
        <w:t>V</w:t>
      </w:r>
      <w:r w:rsidR="00762B01">
        <w:t>olunteering</w:t>
      </w:r>
      <w:r w:rsidRPr="009642BF">
        <w:t xml:space="preserve"> team and the Public Involvement Coordinator at the Institute of Mental Health. To be an Involvement Partner with the Trust Involvement team it is important that lived experience is relative and recent. Th</w:t>
      </w:r>
      <w:r w:rsidR="004612AB">
        <w:t xml:space="preserve">is is not the case to be an Involvement Partner with the Institute of Mental Health </w:t>
      </w:r>
      <w:r w:rsidRPr="009642BF">
        <w:t>due to the wid</w:t>
      </w:r>
      <w:r w:rsidR="00762B01">
        <w:t xml:space="preserve">e range of activities and things reviewed by the </w:t>
      </w:r>
      <w:r w:rsidRPr="009642BF">
        <w:t xml:space="preserve">research </w:t>
      </w:r>
      <w:r w:rsidR="00762B01">
        <w:t xml:space="preserve">of the Institute of Mental Health. </w:t>
      </w:r>
      <w:r w:rsidRPr="009642BF">
        <w:rPr>
          <w:b/>
          <w:bCs/>
        </w:rPr>
        <w:t xml:space="preserve">   </w:t>
      </w:r>
    </w:p>
    <w:p w14:paraId="44ED104B" w14:textId="05DD5FE9" w:rsidR="0065078F" w:rsidRDefault="00840543">
      <w:pPr>
        <w:rPr>
          <w:b/>
          <w:bCs/>
        </w:rPr>
      </w:pPr>
      <w:r>
        <w:lastRenderedPageBreak/>
        <w:t xml:space="preserve">Some examples of Involvement Partner activities </w:t>
      </w:r>
      <w:r w:rsidR="004612AB">
        <w:t xml:space="preserve">within the Trust </w:t>
      </w:r>
      <w:r>
        <w:t>can be found on the I</w:t>
      </w:r>
      <w:r w:rsidR="00762B01">
        <w:t xml:space="preserve">nvolvement, </w:t>
      </w:r>
      <w:r>
        <w:t>E</w:t>
      </w:r>
      <w:r w:rsidR="00762B01">
        <w:t xml:space="preserve">xperience and </w:t>
      </w:r>
      <w:r>
        <w:t>V</w:t>
      </w:r>
      <w:r w:rsidR="00762B01">
        <w:t>olunteering</w:t>
      </w:r>
      <w:r>
        <w:t xml:space="preserve"> webpage </w:t>
      </w:r>
      <w:hyperlink r:id="rId8" w:history="1">
        <w:r w:rsidRPr="00724732">
          <w:rPr>
            <w:rStyle w:val="Hyperlink"/>
          </w:rPr>
          <w:t>https://involve.nottshc.nhs.uk/involvement-opportunities/</w:t>
        </w:r>
      </w:hyperlink>
    </w:p>
    <w:p w14:paraId="51A273D5" w14:textId="77777777" w:rsidR="00DA7E93" w:rsidRPr="00DA7E93" w:rsidRDefault="00DA7E93">
      <w:pPr>
        <w:rPr>
          <w:b/>
          <w:bCs/>
          <w:sz w:val="18"/>
          <w:szCs w:val="18"/>
        </w:rPr>
      </w:pPr>
    </w:p>
    <w:p w14:paraId="3E0B3B0A" w14:textId="04732D6D" w:rsidR="000C4433" w:rsidRPr="000C4433" w:rsidRDefault="000C4433">
      <w:pPr>
        <w:rPr>
          <w:b/>
          <w:bCs/>
        </w:rPr>
      </w:pPr>
      <w:r w:rsidRPr="000C4433">
        <w:rPr>
          <w:b/>
          <w:bCs/>
        </w:rPr>
        <w:t xml:space="preserve">Why should I be registered at all? </w:t>
      </w:r>
    </w:p>
    <w:p w14:paraId="18F9BD92" w14:textId="47CF0EEB" w:rsidR="00EE7C17" w:rsidRDefault="0085016A">
      <w:r>
        <w:t xml:space="preserve">Within Involvement at the </w:t>
      </w:r>
      <w:r w:rsidR="00EE7C17">
        <w:t>Institute of Mental Health we offer guidance and information on how researchers</w:t>
      </w:r>
      <w:r>
        <w:t xml:space="preserve"> and their </w:t>
      </w:r>
      <w:r w:rsidR="00EE7C17">
        <w:t>teams can involve and support living, lived and public experiences into their research. We describe this activity as Involvement or Patient and Public Involvement (PPI).</w:t>
      </w:r>
    </w:p>
    <w:p w14:paraId="1982D579" w14:textId="5596F2C6" w:rsidR="0085016A" w:rsidRDefault="00EE7C17">
      <w:r>
        <w:t>These</w:t>
      </w:r>
      <w:r w:rsidR="0085016A">
        <w:t xml:space="preserve"> </w:t>
      </w:r>
      <w:r>
        <w:t>relationships</w:t>
      </w:r>
      <w:r w:rsidR="0065078F">
        <w:t xml:space="preserve"> </w:t>
      </w:r>
      <w:r w:rsidR="0085016A">
        <w:t xml:space="preserve">between research teams and public contributors </w:t>
      </w:r>
      <w:r>
        <w:t>develop over time and are held within the research team or project. However</w:t>
      </w:r>
      <w:r w:rsidR="00D97C3D">
        <w:t>,</w:t>
      </w:r>
      <w:r>
        <w:t xml:space="preserve"> we also know that public contributors involved in research and PPI are often interested in more opportunities, more activities and hearing more about what’s happening in other areas. </w:t>
      </w:r>
    </w:p>
    <w:p w14:paraId="37DBE974" w14:textId="1AEC747E" w:rsidR="0085016A" w:rsidRDefault="0085016A">
      <w:r>
        <w:t>R</w:t>
      </w:r>
      <w:r w:rsidR="00EE7C17">
        <w:t xml:space="preserve">egistering as an Involvement Partner gives </w:t>
      </w:r>
      <w:r>
        <w:t xml:space="preserve">public contributors the </w:t>
      </w:r>
      <w:r w:rsidR="00EE7C17">
        <w:t xml:space="preserve">chance to be better connected outside the </w:t>
      </w:r>
      <w:r>
        <w:t xml:space="preserve">existing </w:t>
      </w:r>
      <w:r w:rsidR="00EE7C17">
        <w:t>project</w:t>
      </w:r>
      <w:r w:rsidR="0065078F">
        <w:t>,</w:t>
      </w:r>
      <w:r w:rsidR="00EE7C17">
        <w:t xml:space="preserve"> but </w:t>
      </w:r>
      <w:r>
        <w:t xml:space="preserve">it </w:t>
      </w:r>
      <w:r w:rsidR="00EE7C17">
        <w:t xml:space="preserve">also offers </w:t>
      </w:r>
      <w:r>
        <w:t xml:space="preserve">a safe way for personal details to be stored and public contributors to be </w:t>
      </w:r>
      <w:r w:rsidR="00EE7C17">
        <w:t>recognised within the wider Involvement community</w:t>
      </w:r>
      <w:r>
        <w:t xml:space="preserve">. </w:t>
      </w:r>
    </w:p>
    <w:p w14:paraId="65A14727" w14:textId="6DC9E7F9" w:rsidR="000C4433" w:rsidRDefault="00EE7C17">
      <w:r>
        <w:t>We hope, over time it will also give public contributors a wider access to contact</w:t>
      </w:r>
      <w:r w:rsidR="00762B01">
        <w:t>s</w:t>
      </w:r>
      <w:r>
        <w:t xml:space="preserve">, </w:t>
      </w:r>
      <w:r w:rsidR="00BB156B">
        <w:t>support,</w:t>
      </w:r>
      <w:r>
        <w:t xml:space="preserve"> and </w:t>
      </w:r>
      <w:r w:rsidR="00762B01">
        <w:t xml:space="preserve">opportunities to get involved. </w:t>
      </w:r>
      <w:r>
        <w:t xml:space="preserve"> </w:t>
      </w:r>
    </w:p>
    <w:p w14:paraId="7BAAFC60" w14:textId="77777777" w:rsidR="0085016A" w:rsidRPr="00DA7E93" w:rsidRDefault="0085016A">
      <w:pPr>
        <w:rPr>
          <w:b/>
          <w:bCs/>
          <w:sz w:val="18"/>
          <w:szCs w:val="18"/>
        </w:rPr>
      </w:pPr>
    </w:p>
    <w:p w14:paraId="104F04DF" w14:textId="7C37470F" w:rsidR="000C4433" w:rsidRPr="000C4433" w:rsidRDefault="00762B01">
      <w:pPr>
        <w:rPr>
          <w:b/>
          <w:bCs/>
        </w:rPr>
      </w:pPr>
      <w:r>
        <w:rPr>
          <w:b/>
          <w:bCs/>
        </w:rPr>
        <w:t>If you think you might be registered but want to check your status</w:t>
      </w:r>
    </w:p>
    <w:p w14:paraId="1872143F" w14:textId="16F1CA4B" w:rsidR="000C4433" w:rsidRDefault="006F5F99">
      <w:r>
        <w:t xml:space="preserve">You can contact </w:t>
      </w:r>
      <w:hyperlink r:id="rId9" w:history="1">
        <w:r w:rsidRPr="00724732">
          <w:rPr>
            <w:rStyle w:val="Hyperlink"/>
          </w:rPr>
          <w:t>Kate.Horton@nottshc.nhs.uk</w:t>
        </w:r>
      </w:hyperlink>
      <w:r>
        <w:t xml:space="preserve"> to find out your current registration </w:t>
      </w:r>
      <w:r w:rsidR="00762B01">
        <w:t xml:space="preserve">status, </w:t>
      </w:r>
      <w:r>
        <w:t xml:space="preserve">any information held and transferring your registration </w:t>
      </w:r>
      <w:r w:rsidR="00762B01">
        <w:t xml:space="preserve">from volunteering to involvement partners </w:t>
      </w:r>
      <w:r>
        <w:t xml:space="preserve">(if relevant). </w:t>
      </w:r>
    </w:p>
    <w:p w14:paraId="7BDFE51C" w14:textId="77777777" w:rsidR="00D97C3D" w:rsidRPr="00DA7E93" w:rsidRDefault="00D97C3D">
      <w:pPr>
        <w:rPr>
          <w:sz w:val="18"/>
          <w:szCs w:val="18"/>
        </w:rPr>
      </w:pPr>
    </w:p>
    <w:p w14:paraId="1523834F" w14:textId="2F1786A6" w:rsidR="000C4433" w:rsidRPr="000C4433" w:rsidRDefault="000C4433">
      <w:pPr>
        <w:rPr>
          <w:b/>
          <w:bCs/>
        </w:rPr>
      </w:pPr>
      <w:r w:rsidRPr="000C4433">
        <w:rPr>
          <w:b/>
          <w:bCs/>
        </w:rPr>
        <w:t xml:space="preserve">What do I do next? </w:t>
      </w:r>
    </w:p>
    <w:p w14:paraId="34955BDB" w14:textId="3A016A25" w:rsidR="000C4433" w:rsidRDefault="006F5F99">
      <w:r>
        <w:t xml:space="preserve">If you would like to be registered as an Involvement Partner then you can go online and complete all your details directly using this link </w:t>
      </w:r>
      <w:hyperlink r:id="rId10" w:history="1">
        <w:r w:rsidRPr="00724732">
          <w:rPr>
            <w:rStyle w:val="Hyperlink"/>
          </w:rPr>
          <w:t>https://involve.nottshc.nhs.uk/involvement-opportunities/</w:t>
        </w:r>
      </w:hyperlink>
      <w:r>
        <w:t xml:space="preserve"> and scrolling down to the word “Register”. </w:t>
      </w:r>
    </w:p>
    <w:p w14:paraId="3281C8AC" w14:textId="3F0F6E00" w:rsidR="006F5F99" w:rsidRDefault="006F5F99">
      <w:r>
        <w:t>Alternatively, if you would like to register you can contact the Public Involvement Coordinator at the Institute of Mental Health (</w:t>
      </w:r>
      <w:hyperlink r:id="rId11" w:history="1">
        <w:r w:rsidRPr="00724732">
          <w:rPr>
            <w:rStyle w:val="Hyperlink"/>
          </w:rPr>
          <w:t>kate.horton@nottshc.nhs.uk</w:t>
        </w:r>
      </w:hyperlink>
      <w:r>
        <w:t xml:space="preserve"> 07971 106312) or the </w:t>
      </w:r>
      <w:r w:rsidRPr="006F5F99">
        <w:t>Involvement, Experience and Volunteering Team on 0800 052 1415</w:t>
      </w:r>
      <w:r>
        <w:t>.</w:t>
      </w:r>
    </w:p>
    <w:p w14:paraId="5CDB7134" w14:textId="77777777" w:rsidR="0085016A" w:rsidRPr="00DA7E93" w:rsidRDefault="0085016A">
      <w:pPr>
        <w:rPr>
          <w:b/>
          <w:bCs/>
          <w:sz w:val="18"/>
          <w:szCs w:val="18"/>
        </w:rPr>
      </w:pPr>
    </w:p>
    <w:p w14:paraId="3485CCDB" w14:textId="510CED47" w:rsidR="000C4433" w:rsidRDefault="00DF73E4">
      <w:pPr>
        <w:rPr>
          <w:b/>
          <w:bCs/>
        </w:rPr>
      </w:pPr>
      <w:r>
        <w:rPr>
          <w:b/>
          <w:bCs/>
        </w:rPr>
        <w:t>If you would like to ask any questions or know more before registering</w:t>
      </w:r>
    </w:p>
    <w:p w14:paraId="75EA1BD9" w14:textId="33EB982B" w:rsidR="006F5F99" w:rsidRDefault="00DF73E4">
      <w:r>
        <w:t>Please contact the Institute of Mental Health Public Involvement Coordinator</w:t>
      </w:r>
      <w:r w:rsidR="004612AB">
        <w:t xml:space="preserve">: Kate Horton </w:t>
      </w:r>
      <w:hyperlink r:id="rId12" w:history="1">
        <w:r w:rsidR="009A2A2C" w:rsidRPr="00413C5C">
          <w:rPr>
            <w:rStyle w:val="Hyperlink"/>
          </w:rPr>
          <w:t>kate.horton@nottshc.nhs.uk</w:t>
        </w:r>
      </w:hyperlink>
      <w:r w:rsidR="006F5F99">
        <w:t xml:space="preserve"> </w:t>
      </w:r>
      <w:r w:rsidR="006F5F99" w:rsidRPr="006F5F99">
        <w:t xml:space="preserve"> </w:t>
      </w:r>
      <w:r w:rsidR="006F5F99">
        <w:t xml:space="preserve">mobile </w:t>
      </w:r>
      <w:r w:rsidR="006F5F99" w:rsidRPr="006F5F99">
        <w:t>07971 106312</w:t>
      </w:r>
    </w:p>
    <w:p w14:paraId="4F1C6B64" w14:textId="0799E1C5" w:rsidR="006F5F99" w:rsidRPr="006F5F99" w:rsidRDefault="006F5F99">
      <w:r w:rsidRPr="006F5F99">
        <w:t>Involvement, Experience and Volunteering Team</w:t>
      </w:r>
      <w:r w:rsidR="009642BF">
        <w:t>:</w:t>
      </w:r>
      <w:r w:rsidRPr="006F5F99">
        <w:t xml:space="preserve"> </w:t>
      </w:r>
      <w:r w:rsidR="009642BF">
        <w:t xml:space="preserve">Maxine Parr </w:t>
      </w:r>
      <w:r w:rsidRPr="006F5F99">
        <w:t>on 0800 052 1415</w:t>
      </w:r>
      <w:r w:rsidR="009642BF">
        <w:t xml:space="preserve"> or email </w:t>
      </w:r>
      <w:hyperlink r:id="rId13" w:history="1">
        <w:r w:rsidR="009642BF" w:rsidRPr="006A5C20">
          <w:rPr>
            <w:rStyle w:val="Hyperlink"/>
          </w:rPr>
          <w:t>Maxine.Parr@nottshc.nhs.uk</w:t>
        </w:r>
      </w:hyperlink>
      <w:r w:rsidR="009642BF">
        <w:t xml:space="preserve"> </w:t>
      </w:r>
    </w:p>
    <w:sectPr w:rsidR="006F5F99" w:rsidRPr="006F5F99">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09EB0" w14:textId="77777777" w:rsidR="00954A3E" w:rsidRDefault="00954A3E" w:rsidP="006F5F99">
      <w:pPr>
        <w:spacing w:after="0" w:line="240" w:lineRule="auto"/>
      </w:pPr>
      <w:r>
        <w:separator/>
      </w:r>
    </w:p>
  </w:endnote>
  <w:endnote w:type="continuationSeparator" w:id="0">
    <w:p w14:paraId="2549DE0F" w14:textId="77777777" w:rsidR="00954A3E" w:rsidRDefault="00954A3E" w:rsidP="006F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E92E" w14:textId="77777777" w:rsidR="00954A3E" w:rsidRDefault="00954A3E" w:rsidP="006F5F99">
      <w:pPr>
        <w:spacing w:after="0" w:line="240" w:lineRule="auto"/>
      </w:pPr>
      <w:r>
        <w:separator/>
      </w:r>
    </w:p>
  </w:footnote>
  <w:footnote w:type="continuationSeparator" w:id="0">
    <w:p w14:paraId="3FA9DDB0" w14:textId="77777777" w:rsidR="00954A3E" w:rsidRDefault="00954A3E" w:rsidP="006F5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C0CA" w14:textId="2BC056F1" w:rsidR="00324AC6" w:rsidRDefault="00324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A04B" w14:textId="0CD42582" w:rsidR="006F5F99" w:rsidRPr="000C4433" w:rsidRDefault="00DF73E4" w:rsidP="00DF73E4">
    <w:pPr>
      <w:jc w:val="center"/>
      <w:rPr>
        <w:b/>
        <w:bCs/>
      </w:rPr>
    </w:pPr>
    <w:r>
      <w:rPr>
        <w:b/>
        <w:bCs/>
      </w:rPr>
      <w:t xml:space="preserve">Involvement Partners with </w:t>
    </w:r>
    <w:r w:rsidR="006F5F99" w:rsidRPr="000C4433">
      <w:rPr>
        <w:b/>
        <w:bCs/>
      </w:rPr>
      <w:t>Nottinghamshire Healthcare NHS Foundation Trust</w:t>
    </w:r>
    <w:r w:rsidR="0057413D">
      <w:rPr>
        <w:b/>
        <w:bCs/>
      </w:rPr>
      <w:t xml:space="preserve"> and the Institute of Mental Health</w:t>
    </w:r>
  </w:p>
  <w:p w14:paraId="1146B1A9" w14:textId="77777777" w:rsidR="006F5F99" w:rsidRDefault="006F5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5B4E" w14:textId="2AC03BBC" w:rsidR="00324AC6" w:rsidRDefault="00324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33"/>
    <w:rsid w:val="000C4433"/>
    <w:rsid w:val="00236944"/>
    <w:rsid w:val="00324AC6"/>
    <w:rsid w:val="003C4065"/>
    <w:rsid w:val="004612AB"/>
    <w:rsid w:val="0057413D"/>
    <w:rsid w:val="0065078F"/>
    <w:rsid w:val="006903B5"/>
    <w:rsid w:val="0069125D"/>
    <w:rsid w:val="006F5F99"/>
    <w:rsid w:val="00740AB2"/>
    <w:rsid w:val="00762B01"/>
    <w:rsid w:val="00840543"/>
    <w:rsid w:val="0085016A"/>
    <w:rsid w:val="00954A3E"/>
    <w:rsid w:val="0096266B"/>
    <w:rsid w:val="009642BF"/>
    <w:rsid w:val="009A2A2C"/>
    <w:rsid w:val="00BB156B"/>
    <w:rsid w:val="00D97C3D"/>
    <w:rsid w:val="00DA7E93"/>
    <w:rsid w:val="00DF73E4"/>
    <w:rsid w:val="00E9114B"/>
    <w:rsid w:val="00EC0D20"/>
    <w:rsid w:val="00EE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B608A"/>
  <w15:chartTrackingRefBased/>
  <w15:docId w15:val="{A26D8AF6-ED6C-411B-9E2F-CF81298B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543"/>
    <w:rPr>
      <w:color w:val="0563C1" w:themeColor="hyperlink"/>
      <w:u w:val="single"/>
    </w:rPr>
  </w:style>
  <w:style w:type="character" w:styleId="UnresolvedMention">
    <w:name w:val="Unresolved Mention"/>
    <w:basedOn w:val="DefaultParagraphFont"/>
    <w:uiPriority w:val="99"/>
    <w:semiHidden/>
    <w:unhideWhenUsed/>
    <w:rsid w:val="00840543"/>
    <w:rPr>
      <w:color w:val="605E5C"/>
      <w:shd w:val="clear" w:color="auto" w:fill="E1DFDD"/>
    </w:rPr>
  </w:style>
  <w:style w:type="paragraph" w:styleId="Header">
    <w:name w:val="header"/>
    <w:basedOn w:val="Normal"/>
    <w:link w:val="HeaderChar"/>
    <w:uiPriority w:val="99"/>
    <w:unhideWhenUsed/>
    <w:rsid w:val="006F5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99"/>
  </w:style>
  <w:style w:type="paragraph" w:styleId="Footer">
    <w:name w:val="footer"/>
    <w:basedOn w:val="Normal"/>
    <w:link w:val="FooterChar"/>
    <w:uiPriority w:val="99"/>
    <w:unhideWhenUsed/>
    <w:rsid w:val="006F5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99"/>
  </w:style>
  <w:style w:type="character" w:styleId="CommentReference">
    <w:name w:val="annotation reference"/>
    <w:basedOn w:val="DefaultParagraphFont"/>
    <w:uiPriority w:val="99"/>
    <w:semiHidden/>
    <w:unhideWhenUsed/>
    <w:rsid w:val="0096266B"/>
    <w:rPr>
      <w:sz w:val="16"/>
      <w:szCs w:val="16"/>
    </w:rPr>
  </w:style>
  <w:style w:type="paragraph" w:styleId="CommentText">
    <w:name w:val="annotation text"/>
    <w:basedOn w:val="Normal"/>
    <w:link w:val="CommentTextChar"/>
    <w:uiPriority w:val="99"/>
    <w:semiHidden/>
    <w:unhideWhenUsed/>
    <w:rsid w:val="0096266B"/>
    <w:pPr>
      <w:spacing w:line="240" w:lineRule="auto"/>
    </w:pPr>
    <w:rPr>
      <w:sz w:val="20"/>
      <w:szCs w:val="20"/>
    </w:rPr>
  </w:style>
  <w:style w:type="character" w:customStyle="1" w:styleId="CommentTextChar">
    <w:name w:val="Comment Text Char"/>
    <w:basedOn w:val="DefaultParagraphFont"/>
    <w:link w:val="CommentText"/>
    <w:uiPriority w:val="99"/>
    <w:semiHidden/>
    <w:rsid w:val="0096266B"/>
    <w:rPr>
      <w:sz w:val="20"/>
      <w:szCs w:val="20"/>
    </w:rPr>
  </w:style>
  <w:style w:type="paragraph" w:styleId="CommentSubject">
    <w:name w:val="annotation subject"/>
    <w:basedOn w:val="CommentText"/>
    <w:next w:val="CommentText"/>
    <w:link w:val="CommentSubjectChar"/>
    <w:uiPriority w:val="99"/>
    <w:semiHidden/>
    <w:unhideWhenUsed/>
    <w:rsid w:val="0096266B"/>
    <w:rPr>
      <w:b/>
      <w:bCs/>
    </w:rPr>
  </w:style>
  <w:style w:type="character" w:customStyle="1" w:styleId="CommentSubjectChar">
    <w:name w:val="Comment Subject Char"/>
    <w:basedOn w:val="CommentTextChar"/>
    <w:link w:val="CommentSubject"/>
    <w:uiPriority w:val="99"/>
    <w:semiHidden/>
    <w:rsid w:val="009626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6531">
      <w:bodyDiv w:val="1"/>
      <w:marLeft w:val="0"/>
      <w:marRight w:val="0"/>
      <w:marTop w:val="0"/>
      <w:marBottom w:val="0"/>
      <w:divBdr>
        <w:top w:val="none" w:sz="0" w:space="0" w:color="auto"/>
        <w:left w:val="none" w:sz="0" w:space="0" w:color="auto"/>
        <w:bottom w:val="none" w:sz="0" w:space="0" w:color="auto"/>
        <w:right w:val="none" w:sz="0" w:space="0" w:color="auto"/>
      </w:divBdr>
    </w:div>
    <w:div w:id="696346261">
      <w:bodyDiv w:val="1"/>
      <w:marLeft w:val="0"/>
      <w:marRight w:val="0"/>
      <w:marTop w:val="0"/>
      <w:marBottom w:val="0"/>
      <w:divBdr>
        <w:top w:val="none" w:sz="0" w:space="0" w:color="auto"/>
        <w:left w:val="none" w:sz="0" w:space="0" w:color="auto"/>
        <w:bottom w:val="none" w:sz="0" w:space="0" w:color="auto"/>
        <w:right w:val="none" w:sz="0" w:space="0" w:color="auto"/>
      </w:divBdr>
    </w:div>
    <w:div w:id="168343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olve.nottshc.nhs.uk/involvement-opportunities/" TargetMode="External"/><Relationship Id="rId13" Type="http://schemas.openxmlformats.org/officeDocument/2006/relationships/hyperlink" Target="mailto:Maxine.Parr@nottshc.nhs.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volve.nottshc.nhs.uk/get-involved-make-a-difference/" TargetMode="External"/><Relationship Id="rId12" Type="http://schemas.openxmlformats.org/officeDocument/2006/relationships/hyperlink" Target="mailto:kate.horton@nottshc.nhs.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te.horton@nottshc.nhs.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nvolve.nottshc.nhs.uk/involvement-opportunities/" TargetMode="External"/><Relationship Id="rId4" Type="http://schemas.openxmlformats.org/officeDocument/2006/relationships/webSettings" Target="webSettings.xml"/><Relationship Id="rId9" Type="http://schemas.openxmlformats.org/officeDocument/2006/relationships/hyperlink" Target="mailto:Kate.Horton@nottshc.nhs.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1A607-1784-43B4-9FC0-0B9CB47F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914</Words>
  <Characters>5211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Horton</dc:creator>
  <cp:keywords/>
  <dc:description/>
  <cp:lastModifiedBy>Jo Higman</cp:lastModifiedBy>
  <cp:revision>2</cp:revision>
  <dcterms:created xsi:type="dcterms:W3CDTF">2022-09-23T16:01:00Z</dcterms:created>
  <dcterms:modified xsi:type="dcterms:W3CDTF">2022-09-23T16:01:00Z</dcterms:modified>
</cp:coreProperties>
</file>